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0D6" w:rsidRPr="009127C3" w:rsidRDefault="009127C3" w:rsidP="00912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7C3">
        <w:rPr>
          <w:rFonts w:ascii="Times New Roman" w:hAnsi="Times New Roman" w:cs="Times New Roman"/>
          <w:b/>
          <w:sz w:val="28"/>
          <w:szCs w:val="28"/>
        </w:rPr>
        <w:t>Верхний предел муниципального внутреннего долга</w:t>
      </w:r>
    </w:p>
    <w:p w:rsidR="009127C3" w:rsidRDefault="009127C3" w:rsidP="00912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127C3">
        <w:rPr>
          <w:rFonts w:ascii="Times New Roman" w:hAnsi="Times New Roman" w:cs="Times New Roman"/>
          <w:b/>
          <w:sz w:val="28"/>
          <w:szCs w:val="28"/>
        </w:rPr>
        <w:t>Новокулындинского</w:t>
      </w:r>
      <w:proofErr w:type="spellEnd"/>
      <w:r w:rsidRPr="009127C3">
        <w:rPr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</w:t>
      </w:r>
    </w:p>
    <w:p w:rsidR="004A08D2" w:rsidRDefault="004A08D2" w:rsidP="00912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9127C3" w:rsidRDefault="009127C3" w:rsidP="009127C3">
      <w:pPr>
        <w:rPr>
          <w:rFonts w:ascii="Times New Roman" w:hAnsi="Times New Roman" w:cs="Times New Roman"/>
          <w:sz w:val="28"/>
          <w:szCs w:val="28"/>
        </w:rPr>
      </w:pPr>
    </w:p>
    <w:p w:rsidR="009127C3" w:rsidRDefault="009127C3" w:rsidP="00912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7C3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1 января, следующего за отчетным финансовым годом и каждым годом планового периода должен соответствовать следующему расчету: объем </w:t>
      </w:r>
      <w:r w:rsidRPr="009127C3">
        <w:rPr>
          <w:rFonts w:ascii="Times New Roman" w:hAnsi="Times New Roman" w:cs="Times New Roman"/>
          <w:sz w:val="28"/>
          <w:szCs w:val="28"/>
        </w:rPr>
        <w:t>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на начало года + привлечение долговых обязательств в расчетном периоде – погашение долговых обязательств в расчетном периоде.</w:t>
      </w:r>
    </w:p>
    <w:p w:rsidR="009127C3" w:rsidRDefault="009127C3" w:rsidP="00912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27C3" w:rsidRDefault="009127C3" w:rsidP="00912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0"/>
        <w:gridCol w:w="1913"/>
        <w:gridCol w:w="1701"/>
        <w:gridCol w:w="1837"/>
      </w:tblGrid>
      <w:tr w:rsidR="009127C3" w:rsidTr="009127C3">
        <w:trPr>
          <w:trHeight w:val="345"/>
        </w:trPr>
        <w:tc>
          <w:tcPr>
            <w:tcW w:w="3830" w:type="dxa"/>
            <w:vMerge w:val="restart"/>
            <w:vAlign w:val="center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5451" w:type="dxa"/>
            <w:gridSpan w:val="3"/>
            <w:vAlign w:val="center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состоянию на:</w:t>
            </w:r>
          </w:p>
        </w:tc>
      </w:tr>
      <w:tr w:rsidR="009127C3" w:rsidTr="009127C3">
        <w:trPr>
          <w:trHeight w:val="180"/>
        </w:trPr>
        <w:tc>
          <w:tcPr>
            <w:tcW w:w="3830" w:type="dxa"/>
            <w:vMerge/>
          </w:tcPr>
          <w:p w:rsidR="009127C3" w:rsidRDefault="009127C3" w:rsidP="009127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</w:tcPr>
          <w:p w:rsidR="009127C3" w:rsidRDefault="009127C3" w:rsidP="009127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01.01.2021г</w:t>
            </w:r>
          </w:p>
        </w:tc>
        <w:tc>
          <w:tcPr>
            <w:tcW w:w="1701" w:type="dxa"/>
          </w:tcPr>
          <w:p w:rsidR="009127C3" w:rsidRDefault="009127C3" w:rsidP="009127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7C3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127C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837" w:type="dxa"/>
          </w:tcPr>
          <w:p w:rsidR="009127C3" w:rsidRDefault="009127C3" w:rsidP="009127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7C3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127C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127C3" w:rsidTr="009127C3">
        <w:trPr>
          <w:trHeight w:val="195"/>
        </w:trPr>
        <w:tc>
          <w:tcPr>
            <w:tcW w:w="3830" w:type="dxa"/>
          </w:tcPr>
          <w:p w:rsidR="009127C3" w:rsidRDefault="009127C3" w:rsidP="009127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заимствований</w:t>
            </w:r>
          </w:p>
        </w:tc>
        <w:tc>
          <w:tcPr>
            <w:tcW w:w="1913" w:type="dxa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37" w:type="dxa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27C3" w:rsidTr="009127C3">
        <w:trPr>
          <w:trHeight w:val="285"/>
        </w:trPr>
        <w:tc>
          <w:tcPr>
            <w:tcW w:w="3830" w:type="dxa"/>
          </w:tcPr>
          <w:p w:rsidR="009127C3" w:rsidRDefault="009127C3" w:rsidP="009127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</w:t>
            </w:r>
            <w:r w:rsidRPr="009127C3">
              <w:rPr>
                <w:rFonts w:ascii="Times New Roman" w:hAnsi="Times New Roman" w:cs="Times New Roman"/>
                <w:sz w:val="28"/>
                <w:szCs w:val="28"/>
              </w:rPr>
              <w:t>заимствований</w:t>
            </w:r>
          </w:p>
        </w:tc>
        <w:tc>
          <w:tcPr>
            <w:tcW w:w="1913" w:type="dxa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37" w:type="dxa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27C3" w:rsidTr="009127C3">
        <w:trPr>
          <w:trHeight w:val="510"/>
        </w:trPr>
        <w:tc>
          <w:tcPr>
            <w:tcW w:w="3830" w:type="dxa"/>
          </w:tcPr>
          <w:p w:rsidR="009127C3" w:rsidRDefault="009127C3" w:rsidP="009127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Pr="009127C3">
              <w:rPr>
                <w:rFonts w:ascii="Times New Roman" w:hAnsi="Times New Roman" w:cs="Times New Roman"/>
                <w:sz w:val="28"/>
                <w:szCs w:val="28"/>
              </w:rPr>
              <w:t>муниципального долга</w:t>
            </w:r>
          </w:p>
        </w:tc>
        <w:tc>
          <w:tcPr>
            <w:tcW w:w="1913" w:type="dxa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37" w:type="dxa"/>
          </w:tcPr>
          <w:p w:rsidR="009127C3" w:rsidRDefault="009127C3" w:rsidP="009127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127C3" w:rsidRDefault="009127C3" w:rsidP="00912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27C3" w:rsidRPr="009127C3" w:rsidRDefault="009127C3" w:rsidP="009127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127C3" w:rsidRPr="00912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040"/>
    <w:rsid w:val="004A08D2"/>
    <w:rsid w:val="006210D6"/>
    <w:rsid w:val="009127C3"/>
    <w:rsid w:val="00E0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C90E"/>
  <w15:chartTrackingRefBased/>
  <w15:docId w15:val="{4756E2CB-00D4-45FE-8EC9-48AF5782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0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2019-11-22T02:53:00Z</cp:lastPrinted>
  <dcterms:created xsi:type="dcterms:W3CDTF">2019-11-20T15:09:00Z</dcterms:created>
  <dcterms:modified xsi:type="dcterms:W3CDTF">2019-11-22T02:53:00Z</dcterms:modified>
</cp:coreProperties>
</file>